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Pr="00855849" w:rsidRDefault="00855849" w:rsidP="00855849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55849">
        <w:rPr>
          <w:rFonts w:ascii="Times New Roman" w:hAnsi="Times New Roman" w:cs="Times New Roman"/>
          <w:b/>
          <w:sz w:val="24"/>
          <w:szCs w:val="24"/>
          <w:lang w:val="en-GB"/>
        </w:rPr>
        <w:t>Eating Disorders in Men</w:t>
      </w:r>
    </w:p>
    <w:p w:rsidR="00855849" w:rsidRPr="00855849" w:rsidRDefault="00855849" w:rsidP="00855849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55849">
        <w:rPr>
          <w:rFonts w:ascii="Times New Roman" w:hAnsi="Times New Roman" w:cs="Times New Roman"/>
          <w:b/>
          <w:sz w:val="24"/>
          <w:szCs w:val="24"/>
          <w:lang w:val="en-GB"/>
        </w:rPr>
        <w:t>Name</w:t>
      </w:r>
    </w:p>
    <w:p w:rsidR="00855849" w:rsidRPr="00855849" w:rsidRDefault="00855849" w:rsidP="00855849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55849">
        <w:rPr>
          <w:rFonts w:ascii="Times New Roman" w:hAnsi="Times New Roman" w:cs="Times New Roman"/>
          <w:b/>
          <w:sz w:val="24"/>
          <w:szCs w:val="24"/>
          <w:lang w:val="en-GB"/>
        </w:rPr>
        <w:t>Institute of Affiliation</w:t>
      </w:r>
    </w:p>
    <w:p w:rsidR="00855849" w:rsidRPr="00855849" w:rsidRDefault="00855849" w:rsidP="00855849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55849">
        <w:rPr>
          <w:rFonts w:ascii="Times New Roman" w:hAnsi="Times New Roman" w:cs="Times New Roman"/>
          <w:b/>
          <w:sz w:val="24"/>
          <w:szCs w:val="24"/>
          <w:lang w:val="en-GB"/>
        </w:rPr>
        <w:t>Date</w:t>
      </w:r>
    </w:p>
    <w:p w:rsidR="00855849" w:rsidRPr="00855849" w:rsidRDefault="00855849" w:rsidP="00855849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855849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Default="00855849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55849" w:rsidRPr="00855849" w:rsidRDefault="000420DE" w:rsidP="00855849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Would you agree with Dan’s statement that</w:t>
      </w:r>
      <w:r w:rsidR="00855849" w:rsidRPr="008558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men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do not</w:t>
      </w:r>
      <w:r w:rsidR="00855849" w:rsidRPr="008558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suffer from eating disorders?</w:t>
      </w:r>
    </w:p>
    <w:p w:rsidR="003004E0" w:rsidRDefault="00A302F2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585715" w:rsidRPr="00A302F2">
        <w:rPr>
          <w:rFonts w:ascii="Times New Roman" w:hAnsi="Times New Roman" w:cs="Times New Roman"/>
          <w:sz w:val="24"/>
          <w:szCs w:val="24"/>
          <w:lang w:val="en-GB"/>
        </w:rPr>
        <w:t xml:space="preserve"> has been a common argument over time that eating disorders do not occur in men. From my own point of view, I think that it is just some </w:t>
      </w:r>
      <w:r w:rsidRPr="00A302F2">
        <w:rPr>
          <w:rFonts w:ascii="Times New Roman" w:hAnsi="Times New Roman" w:cs="Times New Roman"/>
          <w:sz w:val="24"/>
          <w:szCs w:val="24"/>
          <w:lang w:val="en-GB"/>
        </w:rPr>
        <w:t>stereotype that</w:t>
      </w:r>
      <w:r w:rsidR="00585715" w:rsidRPr="00A302F2">
        <w:rPr>
          <w:rFonts w:ascii="Times New Roman" w:hAnsi="Times New Roman" w:cs="Times New Roman"/>
          <w:sz w:val="24"/>
          <w:szCs w:val="24"/>
          <w:lang w:val="en-GB"/>
        </w:rPr>
        <w:t xml:space="preserve"> people seem </w:t>
      </w:r>
      <w:r w:rsidR="007D2CDE" w:rsidRPr="00A302F2">
        <w:rPr>
          <w:rFonts w:ascii="Times New Roman" w:hAnsi="Times New Roman" w:cs="Times New Roman"/>
          <w:sz w:val="24"/>
          <w:szCs w:val="24"/>
          <w:lang w:val="en-GB"/>
        </w:rPr>
        <w:t>drag along in life</w:t>
      </w:r>
      <w:r w:rsidR="00585715" w:rsidRPr="00A302F2">
        <w:rPr>
          <w:rFonts w:ascii="Times New Roman" w:hAnsi="Times New Roman" w:cs="Times New Roman"/>
          <w:sz w:val="24"/>
          <w:szCs w:val="24"/>
          <w:lang w:val="en-GB"/>
        </w:rPr>
        <w:t>.  I th</w:t>
      </w:r>
      <w:r w:rsidR="002A1135">
        <w:rPr>
          <w:rFonts w:ascii="Times New Roman" w:hAnsi="Times New Roman" w:cs="Times New Roman"/>
          <w:sz w:val="24"/>
          <w:szCs w:val="24"/>
          <w:lang w:val="en-GB"/>
        </w:rPr>
        <w:t xml:space="preserve">ink men are only shy to open up and seek medical assistance. This is simply because </w:t>
      </w:r>
      <w:r w:rsidR="00B51D2D">
        <w:rPr>
          <w:rFonts w:ascii="Times New Roman" w:hAnsi="Times New Roman" w:cs="Times New Roman"/>
          <w:sz w:val="24"/>
          <w:szCs w:val="24"/>
          <w:lang w:val="en-GB"/>
        </w:rPr>
        <w:t>most</w:t>
      </w:r>
      <w:r w:rsidR="002A1135">
        <w:rPr>
          <w:rFonts w:ascii="Times New Roman" w:hAnsi="Times New Roman" w:cs="Times New Roman"/>
          <w:sz w:val="24"/>
          <w:szCs w:val="24"/>
          <w:lang w:val="en-GB"/>
        </w:rPr>
        <w:t xml:space="preserve"> people believe eating disorders occur only in females</w:t>
      </w:r>
      <w:r w:rsidR="00585715" w:rsidRPr="00A302F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91D52" w:rsidRPr="00A302F2">
        <w:rPr>
          <w:rFonts w:ascii="Times New Roman" w:hAnsi="Times New Roman" w:cs="Times New Roman"/>
          <w:sz w:val="24"/>
          <w:szCs w:val="24"/>
          <w:lang w:val="en-GB"/>
        </w:rPr>
        <w:t xml:space="preserve"> The society views men as strong and masculine creatures and if they happen to suffer from anything that makes them feel less of this, such as an eating disorder; they shy away from disclosure. </w:t>
      </w:r>
      <w:r w:rsidR="009C044B" w:rsidRPr="00A302F2">
        <w:rPr>
          <w:rFonts w:ascii="Times New Roman" w:hAnsi="Times New Roman" w:cs="Times New Roman"/>
          <w:sz w:val="24"/>
          <w:szCs w:val="24"/>
          <w:lang w:val="en-GB"/>
        </w:rPr>
        <w:t xml:space="preserve"> It therefore becomes a challenge for men to admit they actually suffer from an eating disorder and seek treatment, (Jeffrey Juergens</w:t>
      </w:r>
      <w:r w:rsidR="00E9354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9C044B" w:rsidRPr="00A302F2">
        <w:rPr>
          <w:rFonts w:ascii="Times New Roman" w:hAnsi="Times New Roman" w:cs="Times New Roman"/>
          <w:sz w:val="24"/>
          <w:szCs w:val="24"/>
          <w:lang w:val="en-GB"/>
        </w:rPr>
        <w:t xml:space="preserve"> 201</w:t>
      </w:r>
      <w:r w:rsidR="009C044B"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9C044B" w:rsidRPr="00A302F2">
        <w:rPr>
          <w:rFonts w:ascii="Times New Roman" w:hAnsi="Times New Roman" w:cs="Times New Roman"/>
          <w:sz w:val="24"/>
          <w:szCs w:val="24"/>
          <w:lang w:val="en-GB"/>
        </w:rPr>
        <w:t>).</w:t>
      </w:r>
      <w:r w:rsidR="007D2CDE" w:rsidRPr="00A302F2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:rsidR="00D36E4D" w:rsidRPr="00A302F2" w:rsidRDefault="007D2CDE" w:rsidP="003004E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02F2">
        <w:rPr>
          <w:rFonts w:ascii="Times New Roman" w:hAnsi="Times New Roman" w:cs="Times New Roman"/>
          <w:sz w:val="24"/>
          <w:szCs w:val="24"/>
          <w:lang w:val="en-GB"/>
        </w:rPr>
        <w:t xml:space="preserve">Most of the time, men are the lowest </w:t>
      </w:r>
      <w:r w:rsidR="00A302F2" w:rsidRPr="00A302F2">
        <w:rPr>
          <w:rFonts w:ascii="Times New Roman" w:hAnsi="Times New Roman" w:cs="Times New Roman"/>
          <w:sz w:val="24"/>
          <w:szCs w:val="24"/>
          <w:lang w:val="en-GB"/>
        </w:rPr>
        <w:t>population among</w:t>
      </w:r>
      <w:r w:rsidRPr="00A302F2">
        <w:rPr>
          <w:rFonts w:ascii="Times New Roman" w:hAnsi="Times New Roman" w:cs="Times New Roman"/>
          <w:sz w:val="24"/>
          <w:szCs w:val="24"/>
          <w:lang w:val="en-GB"/>
        </w:rPr>
        <w:t xml:space="preserve"> patients diagnosed with eating disorders. This is out of the feeling of shame to admit that they are suffering from what the society often views as a feminine disorder.</w:t>
      </w:r>
      <w:r w:rsidR="0099586B"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 lifetime, the prevalence of binge eating </w:t>
      </w:r>
      <w:r w:rsidR="00E93548"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>disorder, a</w:t>
      </w:r>
      <w:r w:rsidR="0099586B"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common type of eating disorder, in females is 3.5% and 2.0% in men, (Farrar, 2014). </w:t>
      </w:r>
      <w:r w:rsidRPr="00A302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9586B" w:rsidRPr="00A302F2">
        <w:rPr>
          <w:rFonts w:ascii="Times New Roman" w:hAnsi="Times New Roman" w:cs="Times New Roman"/>
          <w:sz w:val="24"/>
          <w:szCs w:val="24"/>
          <w:lang w:val="en-GB"/>
        </w:rPr>
        <w:t>Therefore, men do suffer from eating disorders as women do</w:t>
      </w:r>
      <w:r w:rsidR="002E07AD" w:rsidRPr="00A302F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737FE" w:rsidRPr="00A302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C044B" w:rsidRPr="00A302F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C044B"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>Therefore</w:t>
      </w:r>
      <w:r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>, I strongly</w:t>
      </w:r>
      <w:r w:rsidR="009C044B"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disagree with the statement that men do not suffer from eating disorders. </w:t>
      </w:r>
    </w:p>
    <w:p w:rsidR="00CA3379" w:rsidRPr="00A302F2" w:rsidRDefault="00CA3379" w:rsidP="00A302F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A3379" w:rsidRPr="00A302F2" w:rsidRDefault="00CA3379" w:rsidP="00A302F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A3379" w:rsidRPr="00A302F2" w:rsidRDefault="00CA3379" w:rsidP="00A302F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A3379" w:rsidRPr="00A302F2" w:rsidRDefault="00CA3379" w:rsidP="00A302F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A3379" w:rsidRPr="00A302F2" w:rsidRDefault="00CA3379" w:rsidP="00A302F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A3379" w:rsidRPr="00A302F2" w:rsidRDefault="00CA3379" w:rsidP="00A302F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A3379" w:rsidRPr="00A302F2" w:rsidRDefault="00CA3379" w:rsidP="00A302F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A3379" w:rsidRPr="00A302F2" w:rsidRDefault="00CA3379" w:rsidP="00A302F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02F2" w:rsidRPr="00A302F2" w:rsidRDefault="00A302F2" w:rsidP="00A302F2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A3379" w:rsidRPr="00A302F2" w:rsidRDefault="00CA3379" w:rsidP="00A302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302F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Reference</w:t>
      </w:r>
      <w:r w:rsidR="00A302F2" w:rsidRPr="00A302F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</w:t>
      </w:r>
    </w:p>
    <w:p w:rsidR="00CA3379" w:rsidRPr="00A302F2" w:rsidRDefault="00A302F2" w:rsidP="009A5082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>Farar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(</w:t>
      </w:r>
      <w:r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>2014).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A3379"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>Eating Disor</w:t>
      </w:r>
      <w:r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>ders Statistics</w:t>
      </w:r>
      <w:r w:rsidR="00CA3379"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Retrieved from </w:t>
      </w:r>
      <w:r w:rsidR="0089761A" w:rsidRPr="00A302F2">
        <w:rPr>
          <w:rFonts w:ascii="Times New Roman" w:hAnsi="Times New Roman" w:cs="Times New Roman"/>
          <w:sz w:val="24"/>
          <w:szCs w:val="24"/>
        </w:rPr>
        <w:t>https://www.mirror-mirror.org/eating-disorders-statistics.htm</w:t>
      </w:r>
    </w:p>
    <w:p w:rsidR="0089761A" w:rsidRPr="00A302F2" w:rsidRDefault="00A302F2" w:rsidP="009A5082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A302F2">
        <w:rPr>
          <w:rFonts w:ascii="Times New Roman" w:hAnsi="Times New Roman" w:cs="Times New Roman"/>
          <w:sz w:val="24"/>
          <w:szCs w:val="24"/>
        </w:rPr>
        <w:t>Juergens, 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302F2">
        <w:rPr>
          <w:rFonts w:ascii="Times New Roman" w:hAnsi="Times New Roman" w:cs="Times New Roman"/>
          <w:sz w:val="24"/>
          <w:szCs w:val="24"/>
        </w:rPr>
        <w:t xml:space="preserve"> (201</w:t>
      </w:r>
      <w:r w:rsidRPr="00A302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6). How Eating Disorders Affect Men. Retrieved from </w:t>
      </w:r>
      <w:r w:rsidRPr="00A302F2">
        <w:rPr>
          <w:rFonts w:ascii="Times New Roman" w:hAnsi="Times New Roman" w:cs="Times New Roman"/>
          <w:sz w:val="24"/>
          <w:szCs w:val="24"/>
        </w:rPr>
        <w:t>https://www.addictioncenter.com/community/eating-disorders-men/</w:t>
      </w:r>
    </w:p>
    <w:sectPr w:rsidR="0089761A" w:rsidRPr="00A302F2" w:rsidSect="00855849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FE5" w:rsidRDefault="00AF5FE5" w:rsidP="00855849">
      <w:pPr>
        <w:spacing w:after="0" w:line="240" w:lineRule="auto"/>
      </w:pPr>
      <w:r>
        <w:separator/>
      </w:r>
    </w:p>
  </w:endnote>
  <w:endnote w:type="continuationSeparator" w:id="1">
    <w:p w:rsidR="00AF5FE5" w:rsidRDefault="00AF5FE5" w:rsidP="0085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FE5" w:rsidRDefault="00AF5FE5" w:rsidP="00855849">
      <w:pPr>
        <w:spacing w:after="0" w:line="240" w:lineRule="auto"/>
      </w:pPr>
      <w:r>
        <w:separator/>
      </w:r>
    </w:p>
  </w:footnote>
  <w:footnote w:type="continuationSeparator" w:id="1">
    <w:p w:rsidR="00AF5FE5" w:rsidRDefault="00AF5FE5" w:rsidP="0085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49" w:rsidRPr="00855849" w:rsidRDefault="00855849">
    <w:pPr>
      <w:pStyle w:val="Header"/>
      <w:rPr>
        <w:lang w:val="en-GB"/>
      </w:rPr>
    </w:pPr>
    <w:r>
      <w:rPr>
        <w:lang w:val="en-GB"/>
      </w:rPr>
      <w:t>Eating Disorders in Men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49" w:rsidRPr="00855849" w:rsidRDefault="00855849">
    <w:pPr>
      <w:pStyle w:val="Header"/>
      <w:rPr>
        <w:lang w:val="en-GB"/>
      </w:rPr>
    </w:pPr>
    <w:r>
      <w:rPr>
        <w:lang w:val="en-GB"/>
      </w:rPr>
      <w:t>Running Head: EATING DISORDERS IN MEN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85715"/>
    <w:rsid w:val="000420DE"/>
    <w:rsid w:val="00276FDA"/>
    <w:rsid w:val="00291D52"/>
    <w:rsid w:val="002A1135"/>
    <w:rsid w:val="002E07AD"/>
    <w:rsid w:val="003004E0"/>
    <w:rsid w:val="003C387B"/>
    <w:rsid w:val="0041112B"/>
    <w:rsid w:val="00585715"/>
    <w:rsid w:val="007737FE"/>
    <w:rsid w:val="007D2CDE"/>
    <w:rsid w:val="00855849"/>
    <w:rsid w:val="0089761A"/>
    <w:rsid w:val="0099586B"/>
    <w:rsid w:val="009A5082"/>
    <w:rsid w:val="009C044B"/>
    <w:rsid w:val="009C2D43"/>
    <w:rsid w:val="00A302F2"/>
    <w:rsid w:val="00AF5FE5"/>
    <w:rsid w:val="00B51D2D"/>
    <w:rsid w:val="00C554E0"/>
    <w:rsid w:val="00CA3379"/>
    <w:rsid w:val="00D36E4D"/>
    <w:rsid w:val="00E9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E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337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55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5849"/>
  </w:style>
  <w:style w:type="paragraph" w:styleId="Footer">
    <w:name w:val="footer"/>
    <w:basedOn w:val="Normal"/>
    <w:link w:val="FooterChar"/>
    <w:uiPriority w:val="99"/>
    <w:semiHidden/>
    <w:unhideWhenUsed/>
    <w:rsid w:val="00855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58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CATE</cp:lastModifiedBy>
  <cp:revision>16</cp:revision>
  <dcterms:created xsi:type="dcterms:W3CDTF">2019-11-23T01:42:00Z</dcterms:created>
  <dcterms:modified xsi:type="dcterms:W3CDTF">2019-11-23T03:37:00Z</dcterms:modified>
</cp:coreProperties>
</file>